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412"/>
      </w:tblGrid>
      <w:tr>
        <w:trPr>
          <w:trHeight w:val="1360" w:hRule="atLeast"/>
        </w:trPr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  <w:t>収入</w:t>
              <w:br/>
              <w:t>印紙</w:t>
            </w:r>
          </w:p>
        </w:tc>
      </w:tr>
    </w:tbl>
    <w:p>
      <w:pPr>
        <w:spacing w:after="160" w:before="0" w:line="288" w:lineRule="auto"/>
        <w:jc w:val="center"/>
      </w:pPr>
      <w:r>
        <w:rPr>
          <w:b/>
          <w:sz w:val="40"/>
        </w:rPr>
        <w:t>請負契約書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 xml:space="preserve">　株式会社○○○○(以下「甲」という)と株式会社△△△△(以下「乙」という)は、次の業務の請負について、以下のとおり契約(以下「本契約」という)を締結する。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53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業務の内容</w:t>
            </w:r>
          </w:p>
        </w:tc>
        <w:tc>
          <w:tcPr>
            <w:tcW w:type="dxa" w:w="7143"/>
          </w:tcPr>
          <w:p>
            <w:r/>
            <w:r>
              <w:rPr>
                <w:b w:val="0"/>
                <w:sz w:val="20"/>
              </w:rPr>
              <w:t>会社案内パンフレット(A4・8ページ)のデザイン・制作</w:t>
            </w:r>
          </w:p>
        </w:tc>
      </w:tr>
      <w:tr>
        <w:trPr>
          <w:trHeight w:val="453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成果物</w:t>
            </w:r>
          </w:p>
        </w:tc>
        <w:tc>
          <w:tcPr>
            <w:tcW w:type="dxa" w:w="7143"/>
          </w:tcPr>
          <w:p>
            <w:r/>
            <w:r>
              <w:rPr>
                <w:b w:val="0"/>
                <w:sz w:val="20"/>
              </w:rPr>
              <w:t>印刷用データ(PDF・ai形式)一式</w:t>
            </w:r>
          </w:p>
        </w:tc>
      </w:tr>
      <w:tr>
        <w:trPr>
          <w:trHeight w:val="453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納期</w:t>
            </w:r>
          </w:p>
        </w:tc>
        <w:tc>
          <w:tcPr>
            <w:tcW w:type="dxa" w:w="7143"/>
          </w:tcPr>
          <w:p>
            <w:r/>
            <w:r>
              <w:rPr>
                <w:b w:val="0"/>
                <w:sz w:val="20"/>
              </w:rPr>
              <w:t>20XX年○月○日</w:t>
            </w:r>
          </w:p>
        </w:tc>
      </w:tr>
      <w:tr>
        <w:trPr>
          <w:trHeight w:val="453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納品場所・方法</w:t>
            </w:r>
          </w:p>
        </w:tc>
        <w:tc>
          <w:tcPr>
            <w:tcW w:type="dxa" w:w="7143"/>
          </w:tcPr>
          <w:p>
            <w:r/>
            <w:r>
              <w:rPr>
                <w:b w:val="0"/>
                <w:sz w:val="20"/>
              </w:rPr>
              <w:t>甲の指定するメールアドレスへのデータ送付</w:t>
            </w:r>
          </w:p>
        </w:tc>
      </w:tr>
      <w:tr>
        <w:trPr>
          <w:trHeight w:val="453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請負代金</w:t>
            </w:r>
          </w:p>
        </w:tc>
        <w:tc>
          <w:tcPr>
            <w:tcW w:type="dxa" w:w="7143"/>
          </w:tcPr>
          <w:p>
            <w:r/>
            <w:r>
              <w:rPr>
                <w:b w:val="0"/>
                <w:sz w:val="20"/>
              </w:rPr>
              <w:t>金　440,000円(うち消費税等 40,000円)</w:t>
            </w:r>
          </w:p>
        </w:tc>
      </w:tr>
      <w:tr>
        <w:trPr>
          <w:trHeight w:val="453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支払方法</w:t>
            </w:r>
          </w:p>
        </w:tc>
        <w:tc>
          <w:tcPr>
            <w:tcW w:type="dxa" w:w="7143"/>
          </w:tcPr>
          <w:p>
            <w:r/>
            <w:r>
              <w:rPr>
                <w:b w:val="0"/>
                <w:sz w:val="20"/>
              </w:rPr>
              <w:t>納品・検収の月末締め、翌月末までに乙の指定口座へ振込(振込手数料は甲の負担)</w:t>
            </w:r>
          </w:p>
        </w:tc>
      </w:tr>
    </w:tbl>
    <w:p>
      <w:pPr>
        <w:spacing w:after="80" w:before="0" w:line="288" w:lineRule="auto"/>
        <w:jc w:val="left"/>
      </w:pP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第1条(目的)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乙は、上の表に定める業務(以下「本業務」という)を完成させて成果物を甲に納品し、甲はその対価として請負代金を支払う。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第2条(再委託)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乙は、甲の書面による承諾なく、本業務の全部または一部を第三者に請け負わせてはならない。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第3条(仕様の変更)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甲が本業務の内容の変更を求めるときは、甲乙が協議のうえ、請負代金と納期を変更する。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第4条(検収)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甲は、成果物を受け取った日から○日以内に検査を行い、その結果を乙に通知する。期間内に通知がないときは、検査に合格したものとみなす。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検査に合格しなかったときは、乙は、甲と協議した期限までに修正して、あらためて納品する。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第5条(所有権・著作権)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成果物の所有権は、検収が完了した時に乙から甲に移る。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成果物の著作権(著作権法第27条・第28条の権利を含む)は、請負代金の支払いが完了した時に乙から甲に移る。乙は、甲に対して著作者人格権を行使しない。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第6条(契約不適合責任)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検収のあと、成果物が本契約の内容に適合しないことがわかったときは、甲は乙に対し、修補または代金の減額を求めることができる。ただし、甲は、契約不適合を知った時から1年以内に乙に通知しなければならな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第7条(秘密保持)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甲および乙は、本業務を通じて知った相手方の秘密情報を、相手方の承諾なく第三者に開示せず、本業務以外の目的に使用しない。本契約の終了後も同様とする。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第8条(契約の解除)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甲または乙は、相手方が本契約に違反し、相当の期間を定めて催告しても改めないときは、本契約を解除することができる。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第9条(損害賠償)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甲または乙は、本契約に違反して相手方に損害を与えたときは、その損害を賠償する。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第10条(協議・管轄)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本契約に定めのない事項は、甲乙が誠意をもって協議して解決する。本契約に関する紛争は、○○地方裁判所を第一審の専属的合意管轄裁判所とする。</w:t>
      </w:r>
    </w:p>
    <w:p>
      <w:pPr>
        <w:spacing w:after="80" w:before="120" w:line="288" w:lineRule="auto"/>
        <w:jc w:val="left"/>
      </w:pPr>
      <w:r>
        <w:rPr>
          <w:b w:val="0"/>
          <w:sz w:val="21"/>
        </w:rPr>
        <w:t xml:space="preserve">　本契約の成立を証するため、本書を2通作成し、甲乙記名押印のうえ、各1通を保有する。</w:t>
      </w:r>
    </w:p>
    <w:p>
      <w:pPr>
        <w:keepNext/>
        <w:spacing w:after="80" w:before="80" w:line="288" w:lineRule="auto"/>
        <w:jc w:val="left"/>
      </w:pPr>
      <w:r>
        <w:rPr>
          <w:b w:val="0"/>
          <w:sz w:val="21"/>
        </w:rPr>
        <w:t>20XX年○月○日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甲(注文者)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乙(請負者)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</w:tr>
    </w:tbl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